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54" w:rsidRDefault="00173C54" w:rsidP="00173C54">
      <w:pPr>
        <w:rPr>
          <w:lang w:eastAsia="tr-TR"/>
        </w:rPr>
      </w:pPr>
      <w:r>
        <w:rPr>
          <w:rFonts w:ascii="Arial" w:hAnsi="Arial" w:cs="Arial"/>
          <w:b/>
          <w:bCs/>
          <w:color w:val="19181A"/>
          <w:sz w:val="24"/>
          <w:szCs w:val="24"/>
          <w:shd w:val="clear" w:color="auto" w:fill="FFFFFF"/>
          <w:lang w:eastAsia="tr-TR"/>
        </w:rPr>
        <w:t>Özet Bilgi</w:t>
      </w:r>
    </w:p>
    <w:p w:rsidR="00173C54" w:rsidRDefault="00173C54" w:rsidP="00173C54">
      <w:pPr>
        <w:shd w:val="clear" w:color="auto" w:fill="FFFFFF"/>
        <w:rPr>
          <w:rFonts w:ascii="Arial" w:hAnsi="Arial" w:cs="Arial"/>
          <w:color w:val="333333"/>
          <w:sz w:val="21"/>
          <w:szCs w:val="21"/>
          <w:lang w:eastAsia="tr-TR"/>
        </w:rPr>
      </w:pPr>
      <w:r>
        <w:rPr>
          <w:rFonts w:ascii="Arial" w:hAnsi="Arial" w:cs="Arial"/>
          <w:color w:val="333333"/>
          <w:sz w:val="21"/>
          <w:szCs w:val="21"/>
          <w:lang w:eastAsia="tr-TR"/>
        </w:rPr>
        <w:t>Pay Piyasası ile Vadeli İşlem ve Opsiyon Piyasası Bünyesindeki Pay ve Pay Endeksi Türev Pazarlarının 5 İş Günü Süresince Geçici Olarak Kapatılması ve 08/02/2023 Tarihli İşlemlerin İptali</w:t>
      </w:r>
    </w:p>
    <w:p w:rsidR="00173C54" w:rsidRDefault="00173C54" w:rsidP="00173C54">
      <w:pPr>
        <w:pStyle w:val="NormalWeb"/>
        <w:shd w:val="clear" w:color="auto" w:fill="F8F8F8"/>
        <w:spacing w:before="0" w:beforeAutospacing="0" w:after="0" w:afterAutospacing="0" w:line="360" w:lineRule="atLeast"/>
        <w:rPr>
          <w:rStyle w:val="Vurgu"/>
          <w:rFonts w:ascii="Open Sans" w:hAnsi="Open Sans" w:cs="Open Sans"/>
          <w:color w:val="252525"/>
        </w:rPr>
      </w:pPr>
    </w:p>
    <w:p w:rsidR="00173C54" w:rsidRDefault="00173C54" w:rsidP="00173C54">
      <w:pPr>
        <w:pStyle w:val="NormalWeb"/>
        <w:shd w:val="clear" w:color="auto" w:fill="F8F8F8"/>
        <w:spacing w:before="0" w:beforeAutospacing="0" w:after="0" w:afterAutospacing="0" w:line="360" w:lineRule="atLeast"/>
        <w:rPr>
          <w:rStyle w:val="Vurgu"/>
          <w:rFonts w:ascii="Open Sans" w:hAnsi="Open Sans" w:cs="Open Sans"/>
          <w:color w:val="252525"/>
          <w:sz w:val="21"/>
          <w:szCs w:val="21"/>
        </w:rPr>
      </w:pPr>
      <w:r>
        <w:rPr>
          <w:rStyle w:val="Vurgu"/>
          <w:rFonts w:ascii="Open Sans" w:hAnsi="Open Sans" w:cs="Open Sans"/>
          <w:color w:val="252525"/>
          <w:sz w:val="21"/>
          <w:szCs w:val="21"/>
        </w:rPr>
        <w:t xml:space="preserve">“Deprem felaketi sonrasında yaşanan </w:t>
      </w:r>
      <w:proofErr w:type="gramStart"/>
      <w:r>
        <w:rPr>
          <w:rStyle w:val="Vurgu"/>
          <w:rFonts w:ascii="Open Sans" w:hAnsi="Open Sans" w:cs="Open Sans"/>
          <w:color w:val="252525"/>
          <w:sz w:val="21"/>
          <w:szCs w:val="21"/>
        </w:rPr>
        <w:t>volatilite</w:t>
      </w:r>
      <w:proofErr w:type="gramEnd"/>
      <w:r>
        <w:rPr>
          <w:rStyle w:val="Vurgu"/>
          <w:rFonts w:ascii="Open Sans" w:hAnsi="Open Sans" w:cs="Open Sans"/>
          <w:color w:val="252525"/>
          <w:sz w:val="21"/>
          <w:szCs w:val="21"/>
        </w:rPr>
        <w:t xml:space="preserve"> artışı ve olağandışı fiyat hareketleri nedenleriyle Borsamız Piyasalarının güvenilir, şeffaf, etkin, istikrarlı, adil ve rekabetçi bir şekilde işleyişini </w:t>
      </w:r>
      <w:proofErr w:type="spellStart"/>
      <w:r>
        <w:rPr>
          <w:rStyle w:val="Vurgu"/>
          <w:rFonts w:ascii="Open Sans" w:hAnsi="Open Sans" w:cs="Open Sans"/>
          <w:color w:val="252525"/>
          <w:sz w:val="21"/>
          <w:szCs w:val="21"/>
        </w:rPr>
        <w:t>teminen</w:t>
      </w:r>
      <w:proofErr w:type="spellEnd"/>
      <w:r>
        <w:rPr>
          <w:rStyle w:val="Vurgu"/>
          <w:rFonts w:ascii="Open Sans" w:hAnsi="Open Sans" w:cs="Open Sans"/>
          <w:color w:val="252525"/>
          <w:sz w:val="21"/>
          <w:szCs w:val="21"/>
        </w:rPr>
        <w:t xml:space="preserve">, Borsa İstanbul A.Ş. Borsacılık Faaliyetlerine İlişkin Esaslar </w:t>
      </w:r>
    </w:p>
    <w:p w:rsidR="00173C54" w:rsidRDefault="00173C54" w:rsidP="00173C54">
      <w:pPr>
        <w:pStyle w:val="NormalWeb"/>
        <w:shd w:val="clear" w:color="auto" w:fill="F8F8F8"/>
        <w:spacing w:before="0" w:beforeAutospacing="0" w:after="0" w:afterAutospacing="0" w:line="360" w:lineRule="atLeast"/>
        <w:rPr>
          <w:rStyle w:val="Vurgu"/>
          <w:rFonts w:ascii="Open Sans" w:hAnsi="Open Sans" w:cs="Open Sans"/>
          <w:color w:val="252525"/>
          <w:sz w:val="21"/>
          <w:szCs w:val="21"/>
        </w:rPr>
      </w:pPr>
      <w:r>
        <w:rPr>
          <w:rStyle w:val="Vurgu"/>
          <w:rFonts w:ascii="Open Sans" w:hAnsi="Open Sans" w:cs="Open Sans"/>
          <w:color w:val="252525"/>
          <w:sz w:val="21"/>
          <w:szCs w:val="21"/>
        </w:rPr>
        <w:t xml:space="preserve">Yönetmeliği’nin 39 uncu maddesinin 1 inci fıkrası uyarınca Pay Piyasası ile Vadeli İşlem ve Opsiyon Piyasası bünyesindeki Pay ve Pay Endeksi Türev Pazarlarının 8 Şubat 2023 tarihinde saat 11:00 itibarıyla 5 iş günü süreyle (14 Şubat 2023 akşamına kadar) </w:t>
      </w:r>
    </w:p>
    <w:p w:rsidR="00173C54" w:rsidRDefault="00173C54" w:rsidP="00173C54">
      <w:pPr>
        <w:pStyle w:val="NormalWeb"/>
        <w:shd w:val="clear" w:color="auto" w:fill="F8F8F8"/>
        <w:spacing w:before="0" w:beforeAutospacing="0" w:after="0" w:afterAutospacing="0" w:line="360" w:lineRule="atLeast"/>
        <w:rPr>
          <w:rStyle w:val="Vurgu"/>
          <w:rFonts w:ascii="Open Sans" w:hAnsi="Open Sans" w:cs="Open Sans"/>
          <w:color w:val="252525"/>
          <w:sz w:val="21"/>
          <w:szCs w:val="21"/>
        </w:rPr>
      </w:pPr>
      <w:proofErr w:type="gramStart"/>
      <w:r>
        <w:rPr>
          <w:rStyle w:val="Vurgu"/>
          <w:rFonts w:ascii="Open Sans" w:hAnsi="Open Sans" w:cs="Open Sans"/>
          <w:color w:val="252525"/>
          <w:sz w:val="21"/>
          <w:szCs w:val="21"/>
        </w:rPr>
        <w:t>kapatılmasına</w:t>
      </w:r>
      <w:proofErr w:type="gramEnd"/>
      <w:r>
        <w:rPr>
          <w:rStyle w:val="Vurgu"/>
          <w:rFonts w:ascii="Open Sans" w:hAnsi="Open Sans" w:cs="Open Sans"/>
          <w:color w:val="252525"/>
          <w:sz w:val="21"/>
          <w:szCs w:val="21"/>
        </w:rPr>
        <w:t xml:space="preserve"> ve kapatılan pazarlarda sağlıklı fiyat oluşumuna imkân sağlamayan düşük işlem hacmi de dikkate alınarak 8 Şubat 2023 tarihinde gerçekleştirilen tüm işlemlerin BİAŞ Yönetmeliğinin “Emirlerin ve İşlemlerin Borsa Tarafından İptali” başlıklı </w:t>
      </w:r>
    </w:p>
    <w:p w:rsidR="00173C54" w:rsidRDefault="00173C54" w:rsidP="00173C54">
      <w:pPr>
        <w:pStyle w:val="NormalWeb"/>
        <w:shd w:val="clear" w:color="auto" w:fill="F8F8F8"/>
        <w:spacing w:before="0" w:beforeAutospacing="0" w:after="0" w:afterAutospacing="0" w:line="360" w:lineRule="atLeast"/>
        <w:rPr>
          <w:rStyle w:val="Vurgu"/>
          <w:rFonts w:ascii="Open Sans" w:hAnsi="Open Sans" w:cs="Open Sans"/>
          <w:color w:val="252525"/>
          <w:sz w:val="21"/>
          <w:szCs w:val="21"/>
        </w:rPr>
      </w:pPr>
      <w:r>
        <w:rPr>
          <w:rStyle w:val="Vurgu"/>
          <w:rFonts w:ascii="Open Sans" w:hAnsi="Open Sans" w:cs="Open Sans"/>
          <w:color w:val="252525"/>
          <w:sz w:val="21"/>
          <w:szCs w:val="21"/>
        </w:rPr>
        <w:t xml:space="preserve">33 üncü maddesinin 1-c bendi uyarınca iptal edilmesine karar verilmiştir. “                  </w:t>
      </w:r>
    </w:p>
    <w:p w:rsidR="00173C54" w:rsidRDefault="00173C54" w:rsidP="00173C54">
      <w:pPr>
        <w:pStyle w:val="NormalWeb"/>
        <w:shd w:val="clear" w:color="auto" w:fill="F8F8F8"/>
        <w:spacing w:before="0" w:beforeAutospacing="0" w:after="0" w:afterAutospacing="0" w:line="360" w:lineRule="atLeast"/>
      </w:pPr>
      <w:r>
        <w:rPr>
          <w:rStyle w:val="Vurgu"/>
          <w:rFonts w:ascii="Open Sans" w:hAnsi="Open Sans" w:cs="Open Sans"/>
          <w:color w:val="252525"/>
          <w:sz w:val="21"/>
          <w:szCs w:val="21"/>
        </w:rPr>
        <w:t>                                                                 </w:t>
      </w:r>
    </w:p>
    <w:p w:rsidR="00173C54" w:rsidRDefault="00173C54" w:rsidP="00173C54">
      <w:pPr>
        <w:pStyle w:val="NormalWeb"/>
        <w:shd w:val="clear" w:color="auto" w:fill="F8F8F8"/>
        <w:spacing w:before="0" w:beforeAutospacing="0" w:after="0" w:afterAutospacing="0" w:line="360" w:lineRule="atLeast"/>
        <w:rPr>
          <w:rFonts w:ascii="Open Sans" w:hAnsi="Open Sans" w:cs="Open Sans"/>
          <w:color w:val="252525"/>
          <w:sz w:val="21"/>
          <w:szCs w:val="21"/>
        </w:rPr>
      </w:pPr>
      <w:r>
        <w:rPr>
          <w:rFonts w:ascii="Open Sans" w:hAnsi="Open Sans" w:cs="Open Sans"/>
          <w:color w:val="252525"/>
          <w:sz w:val="21"/>
          <w:szCs w:val="21"/>
        </w:rPr>
        <w:t>Bilgilerinize sunarız.</w:t>
      </w:r>
    </w:p>
    <w:p w:rsidR="00CE10E8" w:rsidRDefault="00173C54">
      <w:bookmarkStart w:id="0" w:name="_GoBack"/>
      <w:bookmarkEnd w:id="0"/>
    </w:p>
    <w:sectPr w:rsidR="00CE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54"/>
    <w:rsid w:val="00173C54"/>
    <w:rsid w:val="006D0BD1"/>
    <w:rsid w:val="0081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084D3-85C4-48B7-A12F-65C474C3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C54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C5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73C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bulent tekin</dc:creator>
  <cp:keywords/>
  <dc:description/>
  <cp:lastModifiedBy>bulent tekin</cp:lastModifiedBy>
  <cp:revision>1</cp:revision>
  <dcterms:created xsi:type="dcterms:W3CDTF">2023-02-09T07:23:00Z</dcterms:created>
  <dcterms:modified xsi:type="dcterms:W3CDTF">2023-02-09T07:24:00Z</dcterms:modified>
</cp:coreProperties>
</file>